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937D" w14:textId="77777777" w:rsidR="00F44CD8" w:rsidRDefault="00F44CD8">
      <w:pPr>
        <w:rPr>
          <w:b/>
        </w:rPr>
        <w:sectPr w:rsidR="00F44CD8">
          <w:footerReference w:type="even" r:id="rId11"/>
          <w:footerReference w:type="default" r:id="rId12"/>
          <w:pgSz w:w="11906" w:h="16838"/>
          <w:pgMar w:top="1134" w:right="1134" w:bottom="1134" w:left="1134" w:header="708" w:footer="708" w:gutter="0"/>
          <w:pgNumType w:start="1"/>
          <w:cols w:space="720"/>
        </w:sectPr>
      </w:pPr>
      <w:bookmarkStart w:id="0" w:name="_GoBack"/>
      <w:bookmarkEnd w:id="0"/>
    </w:p>
    <w:p w14:paraId="212BD2AB" w14:textId="77777777" w:rsidR="00F44CD8" w:rsidRDefault="004D4CB5">
      <w:pPr>
        <w:pStyle w:val="Heading1"/>
      </w:pPr>
      <w:bookmarkStart w:id="1" w:name="_heading=h.gjdgxs" w:colFirst="0" w:colLast="0"/>
      <w:bookmarkEnd w:id="1"/>
      <w:r>
        <w:t>Job Description and Person Specification</w:t>
      </w:r>
    </w:p>
    <w:p w14:paraId="293D9CB3" w14:textId="77777777" w:rsidR="00F44CD8" w:rsidRDefault="00F44CD8">
      <w:pPr>
        <w:jc w:val="center"/>
        <w:rPr>
          <w:b/>
        </w:rPr>
      </w:pPr>
    </w:p>
    <w:p w14:paraId="3BB149CE" w14:textId="77777777" w:rsidR="00F44CD8" w:rsidRDefault="004D4CB5">
      <w:pPr>
        <w:pStyle w:val="Heading1"/>
      </w:pPr>
      <w:bookmarkStart w:id="2" w:name="_heading=h.30j0zll" w:colFirst="0" w:colLast="0"/>
      <w:bookmarkEnd w:id="2"/>
      <w:r>
        <w:t>1. Job Description</w:t>
      </w:r>
    </w:p>
    <w:p w14:paraId="1B694851" w14:textId="77777777" w:rsidR="00F44CD8" w:rsidRDefault="00F44CD8">
      <w:bookmarkStart w:id="3" w:name="_heading=h.1fob9te" w:colFirst="0" w:colLast="0"/>
      <w:bookmarkEnd w:id="3"/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5591"/>
      </w:tblGrid>
      <w:tr w:rsidR="00F44CD8" w14:paraId="5D5614C5" w14:textId="77777777">
        <w:tc>
          <w:tcPr>
            <w:tcW w:w="3731" w:type="dxa"/>
          </w:tcPr>
          <w:p w14:paraId="31081528" w14:textId="77777777" w:rsidR="00F44CD8" w:rsidRDefault="004D4CB5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5591" w:type="dxa"/>
          </w:tcPr>
          <w:p w14:paraId="1E206F2F" w14:textId="77777777" w:rsidR="00F44CD8" w:rsidRDefault="004D4CB5">
            <w:r>
              <w:t>Maintenance Supervisor</w:t>
            </w:r>
          </w:p>
        </w:tc>
      </w:tr>
      <w:tr w:rsidR="00F44CD8" w14:paraId="079A3414" w14:textId="77777777">
        <w:tc>
          <w:tcPr>
            <w:tcW w:w="3731" w:type="dxa"/>
          </w:tcPr>
          <w:p w14:paraId="4A67BA55" w14:textId="77777777" w:rsidR="00F44CD8" w:rsidRDefault="004D4CB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591" w:type="dxa"/>
          </w:tcPr>
          <w:p w14:paraId="086436E2" w14:textId="77777777" w:rsidR="00F44CD8" w:rsidRDefault="004D4CB5">
            <w:pPr>
              <w:rPr>
                <w:color w:val="000000"/>
              </w:rPr>
            </w:pPr>
            <w:r>
              <w:rPr>
                <w:color w:val="000000"/>
              </w:rPr>
              <w:t>Letton Hall, Shipdham, Norfolk</w:t>
            </w:r>
          </w:p>
        </w:tc>
      </w:tr>
      <w:tr w:rsidR="00F44CD8" w14:paraId="5E3A95A8" w14:textId="77777777">
        <w:tc>
          <w:tcPr>
            <w:tcW w:w="3731" w:type="dxa"/>
          </w:tcPr>
          <w:p w14:paraId="41CC8AAE" w14:textId="77777777" w:rsidR="00F44CD8" w:rsidRDefault="004D4CB5">
            <w:pPr>
              <w:rPr>
                <w:b/>
              </w:rPr>
            </w:pPr>
            <w:r>
              <w:rPr>
                <w:b/>
              </w:rPr>
              <w:t>Responsible to</w:t>
            </w:r>
          </w:p>
        </w:tc>
        <w:tc>
          <w:tcPr>
            <w:tcW w:w="5591" w:type="dxa"/>
          </w:tcPr>
          <w:p w14:paraId="5EF0FD84" w14:textId="77777777" w:rsidR="00F44CD8" w:rsidRDefault="004D4CB5">
            <w:r>
              <w:t>Letton Hall Centre Manager</w:t>
            </w:r>
          </w:p>
        </w:tc>
      </w:tr>
      <w:tr w:rsidR="00F44CD8" w14:paraId="314AF6F8" w14:textId="77777777">
        <w:tc>
          <w:tcPr>
            <w:tcW w:w="3731" w:type="dxa"/>
          </w:tcPr>
          <w:p w14:paraId="088C2CAB" w14:textId="77777777" w:rsidR="00F44CD8" w:rsidRDefault="004D4CB5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5591" w:type="dxa"/>
          </w:tcPr>
          <w:p w14:paraId="049A5F69" w14:textId="77777777" w:rsidR="00F44CD8" w:rsidRDefault="004D4CB5">
            <w:r>
              <w:t>From August 2021</w:t>
            </w:r>
          </w:p>
        </w:tc>
      </w:tr>
    </w:tbl>
    <w:p w14:paraId="23F147EF" w14:textId="77777777" w:rsidR="00F44CD8" w:rsidRDefault="00F44CD8">
      <w:pPr>
        <w:jc w:val="center"/>
      </w:pP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44CD8" w14:paraId="11F32710" w14:textId="777777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A616C5E" w14:textId="77777777" w:rsidR="00F44CD8" w:rsidRDefault="00F44CD8">
            <w:pPr>
              <w:rPr>
                <w:b/>
              </w:rPr>
            </w:pPr>
          </w:p>
          <w:p w14:paraId="06875C78" w14:textId="77777777" w:rsidR="00F44CD8" w:rsidRDefault="004D4CB5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F44CD8" w14:paraId="5778416E" w14:textId="77777777">
        <w:trPr>
          <w:trHeight w:val="27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82E3E85" w14:textId="77777777" w:rsidR="00F44CD8" w:rsidRDefault="004D4CB5">
            <w:pPr>
              <w:numPr>
                <w:ilvl w:val="0"/>
                <w:numId w:val="2"/>
              </w:numPr>
              <w:spacing w:before="120" w:after="120"/>
            </w:pPr>
            <w:r>
              <w:t>To deliver maintenance provision across the Letton Hall complex which includes reactive, proactive and remedial refurbishment of a Grade II listed building.</w:t>
            </w:r>
          </w:p>
          <w:p w14:paraId="61214683" w14:textId="77777777" w:rsidR="00F44CD8" w:rsidRDefault="004D4CB5">
            <w:pPr>
              <w:numPr>
                <w:ilvl w:val="0"/>
                <w:numId w:val="2"/>
              </w:numPr>
              <w:spacing w:before="120" w:after="120"/>
            </w:pPr>
            <w:r>
              <w:t xml:space="preserve">To work with the Centre Manager to ensure that the facility </w:t>
            </w:r>
            <w:proofErr w:type="gramStart"/>
            <w:r>
              <w:t>is safe and ready for use by guests at all times</w:t>
            </w:r>
            <w:proofErr w:type="gramEnd"/>
            <w:r>
              <w:t>.</w:t>
            </w:r>
          </w:p>
          <w:p w14:paraId="549AF365" w14:textId="77777777" w:rsidR="00F44CD8" w:rsidRDefault="004D4CB5">
            <w:pPr>
              <w:numPr>
                <w:ilvl w:val="0"/>
                <w:numId w:val="2"/>
              </w:numPr>
              <w:spacing w:before="120" w:after="120"/>
            </w:pPr>
            <w:r>
              <w:t>To join a small team where, at times, no job is “somebody else’s job.”</w:t>
            </w:r>
          </w:p>
        </w:tc>
      </w:tr>
      <w:tr w:rsidR="00F44CD8" w14:paraId="28179A66" w14:textId="777777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0DB3" w14:textId="77777777" w:rsidR="00F44CD8" w:rsidRDefault="00F44CD8">
            <w:pPr>
              <w:rPr>
                <w:b/>
              </w:rPr>
            </w:pPr>
          </w:p>
          <w:p w14:paraId="47E165B7" w14:textId="77777777" w:rsidR="00F44CD8" w:rsidRDefault="00F44CD8">
            <w:pPr>
              <w:rPr>
                <w:b/>
              </w:rPr>
            </w:pPr>
          </w:p>
          <w:p w14:paraId="2D080795" w14:textId="77777777" w:rsidR="00F44CD8" w:rsidRDefault="004D4CB5">
            <w:pPr>
              <w:rPr>
                <w:b/>
                <w:highlight w:val="lightGray"/>
              </w:rPr>
            </w:pPr>
            <w:r>
              <w:rPr>
                <w:b/>
              </w:rPr>
              <w:t>Principal Accountabilities – Core Tasks</w:t>
            </w:r>
          </w:p>
        </w:tc>
      </w:tr>
      <w:tr w:rsidR="00F44CD8" w14:paraId="6CD31C33" w14:textId="777777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C8B0888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 xml:space="preserve">To undertake day to day building maintenance tasks and projects from inception to completion, including in some cases design and specification for the project.  </w:t>
            </w:r>
          </w:p>
        </w:tc>
      </w:tr>
      <w:tr w:rsidR="00F44CD8" w14:paraId="31C6DA9E" w14:textId="777777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9EDC5B6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>To order materials, check delivery and ensure materials are stored safely.</w:t>
            </w:r>
          </w:p>
        </w:tc>
      </w:tr>
      <w:tr w:rsidR="00F44CD8" w14:paraId="6C363950" w14:textId="777777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4BDB0D9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 xml:space="preserve"> Produce a schedule of works in conjunction with the Centre Manager and review on a regular basis.</w:t>
            </w:r>
          </w:p>
        </w:tc>
      </w:tr>
      <w:tr w:rsidR="00F44CD8" w14:paraId="2E7D6B28" w14:textId="77777777">
        <w:trPr>
          <w:trHeight w:val="42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741B303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  <w:rPr>
                <w:sz w:val="22"/>
                <w:szCs w:val="22"/>
              </w:rPr>
            </w:pPr>
            <w:r>
              <w:t xml:space="preserve">To work in compliance with current H&amp;S legislation and maintain all relevant records to comply with current legislation such as Fire Safety. </w:t>
            </w:r>
          </w:p>
        </w:tc>
      </w:tr>
      <w:tr w:rsidR="00F44CD8" w14:paraId="2B0B42B8" w14:textId="77777777">
        <w:trPr>
          <w:trHeight w:val="31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C84BB1F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>To work with other members of the maintenance staff (part-time employees) and ensure that all work is undertaken in a safe manner.</w:t>
            </w:r>
          </w:p>
        </w:tc>
      </w:tr>
      <w:tr w:rsidR="00F44CD8" w14:paraId="780F35D4" w14:textId="77777777">
        <w:trPr>
          <w:trHeight w:val="413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6A0B57FF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 xml:space="preserve">Where necessary, to work with external specialist contractors with whom Letton Hall have long-term agreements. </w:t>
            </w:r>
          </w:p>
          <w:p w14:paraId="503BB298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 xml:space="preserve">To direct, support and work with volunteers who attend Letton Hall once a week. </w:t>
            </w:r>
          </w:p>
          <w:p w14:paraId="1D3F4CB5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 xml:space="preserve">To recognise defects and in consultation with Centre Manager, prioritise remedial works. </w:t>
            </w:r>
          </w:p>
          <w:p w14:paraId="206E8D47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>To become completely familiar with all the building’s utilities to enable swift and safe rectification of minor faults or interruptions in these services.</w:t>
            </w:r>
          </w:p>
          <w:p w14:paraId="4C2EA83F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>To undertake on-call weekend work to back-up the duty weekend hosts. (Time in lieu will be given to compensate for time worked during any call out).</w:t>
            </w:r>
          </w:p>
          <w:p w14:paraId="34F94F5B" w14:textId="77777777" w:rsidR="00F44CD8" w:rsidRDefault="004D4CB5">
            <w:pPr>
              <w:numPr>
                <w:ilvl w:val="0"/>
                <w:numId w:val="1"/>
              </w:numPr>
              <w:spacing w:before="120"/>
              <w:ind w:hanging="360"/>
            </w:pPr>
            <w:r>
              <w:t>To undertake any other duties in connection with the position.</w:t>
            </w:r>
          </w:p>
          <w:p w14:paraId="5B66210F" w14:textId="77777777" w:rsidR="00F44CD8" w:rsidRDefault="00F44CD8">
            <w:pPr>
              <w:spacing w:before="120"/>
            </w:pPr>
          </w:p>
        </w:tc>
      </w:tr>
      <w:tr w:rsidR="00F44CD8" w14:paraId="1BA36040" w14:textId="77777777">
        <w:trPr>
          <w:trHeight w:val="413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A91101B" w14:textId="77777777" w:rsidR="00F44CD8" w:rsidRDefault="004D4CB5">
            <w:pPr>
              <w:pStyle w:val="Heading1"/>
            </w:pPr>
            <w:r>
              <w:lastRenderedPageBreak/>
              <w:t xml:space="preserve">2. Person Specification  </w:t>
            </w:r>
          </w:p>
          <w:p w14:paraId="2A23D305" w14:textId="77777777" w:rsidR="00F44CD8" w:rsidRDefault="00F44CD8">
            <w:pPr>
              <w:pStyle w:val="Heading1"/>
            </w:pPr>
          </w:p>
          <w:p w14:paraId="3B63405B" w14:textId="77777777" w:rsidR="00F44CD8" w:rsidRDefault="004D4CB5">
            <w:r>
              <w:rPr>
                <w:b/>
              </w:rPr>
              <w:t>E</w:t>
            </w:r>
            <w:r>
              <w:t>=Essential criteria</w:t>
            </w:r>
          </w:p>
          <w:p w14:paraId="69A8BF38" w14:textId="77777777" w:rsidR="00F44CD8" w:rsidRDefault="004D4CB5">
            <w:r>
              <w:rPr>
                <w:b/>
              </w:rPr>
              <w:t>D</w:t>
            </w:r>
            <w:r>
              <w:t>=Desirable criteria</w:t>
            </w:r>
          </w:p>
          <w:p w14:paraId="09BCB139" w14:textId="77777777" w:rsidR="00F44CD8" w:rsidRDefault="00F44CD8"/>
          <w:tbl>
            <w:tblPr>
              <w:tblStyle w:val="a1"/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01"/>
              <w:gridCol w:w="2353"/>
            </w:tblGrid>
            <w:tr w:rsidR="00F44CD8" w14:paraId="345124E9" w14:textId="77777777">
              <w:tc>
                <w:tcPr>
                  <w:tcW w:w="7501" w:type="dxa"/>
                </w:tcPr>
                <w:p w14:paraId="26E77E12" w14:textId="77777777" w:rsidR="00F44CD8" w:rsidRDefault="004D4CB5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Qualifications</w:t>
                  </w:r>
                </w:p>
              </w:tc>
              <w:tc>
                <w:tcPr>
                  <w:tcW w:w="2353" w:type="dxa"/>
                </w:tcPr>
                <w:p w14:paraId="19DC5261" w14:textId="77777777" w:rsidR="00F44CD8" w:rsidRDefault="00F44CD8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4CD8" w14:paraId="76F896E3" w14:textId="77777777">
              <w:tc>
                <w:tcPr>
                  <w:tcW w:w="7501" w:type="dxa"/>
                </w:tcPr>
                <w:p w14:paraId="2801D809" w14:textId="77777777" w:rsidR="00F44CD8" w:rsidRDefault="004D4CB5">
                  <w:pPr>
                    <w:spacing w:before="120" w:after="120"/>
                    <w:jc w:val="both"/>
                  </w:pPr>
                  <w:r>
                    <w:t>Experience in general building maintenance</w:t>
                  </w:r>
                </w:p>
              </w:tc>
              <w:tc>
                <w:tcPr>
                  <w:tcW w:w="2353" w:type="dxa"/>
                </w:tcPr>
                <w:p w14:paraId="69C99F7E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F44CD8" w14:paraId="2FF49E1B" w14:textId="77777777">
              <w:tc>
                <w:tcPr>
                  <w:tcW w:w="7501" w:type="dxa"/>
                </w:tcPr>
                <w:p w14:paraId="39C174CE" w14:textId="77777777" w:rsidR="00F44CD8" w:rsidRDefault="004D4CB5">
                  <w:pPr>
                    <w:spacing w:before="120" w:after="120"/>
                    <w:jc w:val="both"/>
                  </w:pPr>
                  <w:r>
                    <w:t xml:space="preserve">Good standard of Education </w:t>
                  </w:r>
                </w:p>
              </w:tc>
              <w:tc>
                <w:tcPr>
                  <w:tcW w:w="2353" w:type="dxa"/>
                </w:tcPr>
                <w:p w14:paraId="4DAAE3DE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F44CD8" w14:paraId="680CD65C" w14:textId="77777777">
              <w:tc>
                <w:tcPr>
                  <w:tcW w:w="7501" w:type="dxa"/>
                </w:tcPr>
                <w:p w14:paraId="56623F35" w14:textId="77777777" w:rsidR="00F44CD8" w:rsidRDefault="004D4CB5">
                  <w:pPr>
                    <w:spacing w:before="120" w:after="120"/>
                    <w:jc w:val="both"/>
                  </w:pPr>
                  <w:r>
                    <w:t>Basic site safety training</w:t>
                  </w:r>
                </w:p>
              </w:tc>
              <w:tc>
                <w:tcPr>
                  <w:tcW w:w="2353" w:type="dxa"/>
                </w:tcPr>
                <w:p w14:paraId="121FC673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F44CD8" w14:paraId="246E8338" w14:textId="77777777">
              <w:tc>
                <w:tcPr>
                  <w:tcW w:w="7501" w:type="dxa"/>
                </w:tcPr>
                <w:p w14:paraId="4F88642F" w14:textId="77777777" w:rsidR="00F44CD8" w:rsidRDefault="004D4CB5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Skills/Knowledge</w:t>
                  </w:r>
                </w:p>
              </w:tc>
              <w:tc>
                <w:tcPr>
                  <w:tcW w:w="2353" w:type="dxa"/>
                </w:tcPr>
                <w:p w14:paraId="3E7833F8" w14:textId="77777777" w:rsidR="00F44CD8" w:rsidRDefault="00F44CD8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F44CD8" w14:paraId="4C296562" w14:textId="77777777">
              <w:tc>
                <w:tcPr>
                  <w:tcW w:w="7501" w:type="dxa"/>
                </w:tcPr>
                <w:p w14:paraId="3EACB1D1" w14:textId="77777777" w:rsidR="00F44CD8" w:rsidRDefault="004D4CB5">
                  <w:pPr>
                    <w:spacing w:before="120" w:after="120"/>
                  </w:pPr>
                  <w:r>
                    <w:t xml:space="preserve">Experience in general building maintenance which might include skills </w:t>
                  </w:r>
                  <w:proofErr w:type="gramStart"/>
                  <w:r>
                    <w:t>in:</w:t>
                  </w:r>
                  <w:proofErr w:type="gramEnd"/>
                  <w:r>
                    <w:t xml:space="preserve"> bricklaying, plastering decorating, plumbing, carpentry, electrical work, vehicle maintenance and groundwork  </w:t>
                  </w:r>
                </w:p>
              </w:tc>
              <w:tc>
                <w:tcPr>
                  <w:tcW w:w="2353" w:type="dxa"/>
                </w:tcPr>
                <w:p w14:paraId="022E7ACB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F44CD8" w14:paraId="2BC4F220" w14:textId="77777777">
              <w:tc>
                <w:tcPr>
                  <w:tcW w:w="7501" w:type="dxa"/>
                </w:tcPr>
                <w:p w14:paraId="6B233DD0" w14:textId="77777777" w:rsidR="00F44CD8" w:rsidRDefault="004D4CB5">
                  <w:pPr>
                    <w:spacing w:before="120" w:after="120"/>
                  </w:pPr>
                  <w:r>
                    <w:t>Ability to demonstrate a systematic approach to prioritisation of work and cope under pressure to meet deadlines</w:t>
                  </w:r>
                </w:p>
              </w:tc>
              <w:tc>
                <w:tcPr>
                  <w:tcW w:w="2353" w:type="dxa"/>
                </w:tcPr>
                <w:p w14:paraId="420743E8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F44CD8" w14:paraId="0926B519" w14:textId="77777777">
              <w:tc>
                <w:tcPr>
                  <w:tcW w:w="7501" w:type="dxa"/>
                </w:tcPr>
                <w:p w14:paraId="3D897D1B" w14:textId="77777777" w:rsidR="00F44CD8" w:rsidRDefault="004D4CB5">
                  <w:pPr>
                    <w:spacing w:before="120" w:after="120"/>
                  </w:pPr>
                  <w:r>
                    <w:t>Articulate, calm, polite and well-motivated</w:t>
                  </w:r>
                </w:p>
              </w:tc>
              <w:tc>
                <w:tcPr>
                  <w:tcW w:w="2353" w:type="dxa"/>
                </w:tcPr>
                <w:p w14:paraId="5E915996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F44CD8" w14:paraId="4B152218" w14:textId="77777777">
              <w:tc>
                <w:tcPr>
                  <w:tcW w:w="7501" w:type="dxa"/>
                </w:tcPr>
                <w:p w14:paraId="2CFE3F40" w14:textId="77777777" w:rsidR="00F44CD8" w:rsidRDefault="004D4CB5">
                  <w:pPr>
                    <w:spacing w:before="120" w:after="120"/>
                  </w:pPr>
                  <w:r>
                    <w:t>Proven experience of working as part of a team</w:t>
                  </w:r>
                </w:p>
              </w:tc>
              <w:tc>
                <w:tcPr>
                  <w:tcW w:w="2353" w:type="dxa"/>
                </w:tcPr>
                <w:p w14:paraId="30CD3273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F44CD8" w14:paraId="2B1179CC" w14:textId="77777777">
              <w:tc>
                <w:tcPr>
                  <w:tcW w:w="7501" w:type="dxa"/>
                </w:tcPr>
                <w:p w14:paraId="04C9D507" w14:textId="77777777" w:rsidR="00F44CD8" w:rsidRDefault="004D4CB5">
                  <w:pPr>
                    <w:spacing w:before="120" w:after="120"/>
                  </w:pPr>
                  <w:r>
                    <w:t>Sensible approach to problem solving with evidence of the ability and willingness to develop practical and creative solutions</w:t>
                  </w:r>
                </w:p>
              </w:tc>
              <w:tc>
                <w:tcPr>
                  <w:tcW w:w="2353" w:type="dxa"/>
                </w:tcPr>
                <w:p w14:paraId="4DFE2D02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F44CD8" w14:paraId="4BBCE1D2" w14:textId="77777777">
              <w:tc>
                <w:tcPr>
                  <w:tcW w:w="7501" w:type="dxa"/>
                </w:tcPr>
                <w:p w14:paraId="587A594E" w14:textId="77777777" w:rsidR="00F44CD8" w:rsidRDefault="004D4CB5">
                  <w:pPr>
                    <w:spacing w:before="120" w:after="120"/>
                  </w:pPr>
                  <w:r>
                    <w:t>Proven ability to complete tasks to a high standard within agreed timescales</w:t>
                  </w:r>
                </w:p>
              </w:tc>
              <w:tc>
                <w:tcPr>
                  <w:tcW w:w="2353" w:type="dxa"/>
                </w:tcPr>
                <w:p w14:paraId="68C0E923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F44CD8" w14:paraId="65458183" w14:textId="77777777">
              <w:tc>
                <w:tcPr>
                  <w:tcW w:w="7501" w:type="dxa"/>
                </w:tcPr>
                <w:p w14:paraId="283003AA" w14:textId="77777777" w:rsidR="00F44CD8" w:rsidRDefault="004D4CB5">
                  <w:pPr>
                    <w:spacing w:before="120" w:after="120"/>
                  </w:pPr>
                  <w:r>
                    <w:t>Ability to support change and transitions within the working environment</w:t>
                  </w:r>
                </w:p>
              </w:tc>
              <w:tc>
                <w:tcPr>
                  <w:tcW w:w="2353" w:type="dxa"/>
                </w:tcPr>
                <w:p w14:paraId="55096A72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F44CD8" w14:paraId="414635DF" w14:textId="77777777">
              <w:tc>
                <w:tcPr>
                  <w:tcW w:w="7501" w:type="dxa"/>
                </w:tcPr>
                <w:p w14:paraId="36866039" w14:textId="77777777" w:rsidR="00F44CD8" w:rsidRDefault="004D4CB5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Experience</w:t>
                  </w:r>
                </w:p>
              </w:tc>
              <w:tc>
                <w:tcPr>
                  <w:tcW w:w="2353" w:type="dxa"/>
                </w:tcPr>
                <w:p w14:paraId="5C26382E" w14:textId="77777777" w:rsidR="00F44CD8" w:rsidRDefault="00F44CD8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F44CD8" w14:paraId="72FBC91C" w14:textId="77777777">
              <w:tc>
                <w:tcPr>
                  <w:tcW w:w="7501" w:type="dxa"/>
                </w:tcPr>
                <w:p w14:paraId="3D8D7AD6" w14:textId="77777777" w:rsidR="00F44CD8" w:rsidRDefault="004D4CB5">
                  <w:pPr>
                    <w:spacing w:before="120" w:after="120"/>
                  </w:pPr>
                  <w:r>
                    <w:t>Previous experience in building maintenance</w:t>
                  </w:r>
                </w:p>
              </w:tc>
              <w:tc>
                <w:tcPr>
                  <w:tcW w:w="2353" w:type="dxa"/>
                </w:tcPr>
                <w:p w14:paraId="77AE40E0" w14:textId="77777777" w:rsidR="00F44CD8" w:rsidRDefault="004D4CB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</w:tbl>
          <w:p w14:paraId="405F1B34" w14:textId="77777777" w:rsidR="00F44CD8" w:rsidRDefault="00F44CD8">
            <w:pPr>
              <w:jc w:val="center"/>
            </w:pPr>
          </w:p>
        </w:tc>
      </w:tr>
      <w:tr w:rsidR="00F44CD8" w14:paraId="359CEE20" w14:textId="77777777">
        <w:trPr>
          <w:trHeight w:val="413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65B0403A" w14:textId="77777777" w:rsidR="00F44CD8" w:rsidRDefault="00F44CD8">
            <w:pPr>
              <w:spacing w:before="120"/>
              <w:ind w:left="754" w:hanging="360"/>
            </w:pPr>
          </w:p>
        </w:tc>
      </w:tr>
    </w:tbl>
    <w:p w14:paraId="60682188" w14:textId="77777777" w:rsidR="00F44CD8" w:rsidRDefault="00F44CD8">
      <w:pPr>
        <w:sectPr w:rsidR="00F44CD8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  <w:bookmarkStart w:id="4" w:name="_heading=h.3znysh7" w:colFirst="0" w:colLast="0"/>
      <w:bookmarkEnd w:id="4"/>
    </w:p>
    <w:p w14:paraId="15DB4B6E" w14:textId="77777777" w:rsidR="00F44CD8" w:rsidRDefault="00F44CD8">
      <w:pPr>
        <w:jc w:val="center"/>
      </w:pPr>
    </w:p>
    <w:p w14:paraId="18E97974" w14:textId="77777777" w:rsidR="00F44CD8" w:rsidRDefault="00F44CD8">
      <w:pPr>
        <w:ind w:right="20" w:firstLine="20"/>
      </w:pPr>
    </w:p>
    <w:sectPr w:rsidR="00F44CD8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BFD6" w14:textId="77777777" w:rsidR="008E0F7E" w:rsidRDefault="008E0F7E">
      <w:r>
        <w:separator/>
      </w:r>
    </w:p>
  </w:endnote>
  <w:endnote w:type="continuationSeparator" w:id="0">
    <w:p w14:paraId="65DC96DE" w14:textId="77777777" w:rsidR="008E0F7E" w:rsidRDefault="008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2B41" w14:textId="77777777" w:rsidR="00F44CD8" w:rsidRDefault="004D4C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D3202AE" w14:textId="77777777" w:rsidR="00F44CD8" w:rsidRDefault="00F44C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AAA9" w14:textId="77777777" w:rsidR="00F44CD8" w:rsidRDefault="004D4C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457F993" w14:textId="77777777" w:rsidR="00F44CD8" w:rsidRDefault="00F44C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618E" w14:textId="77777777" w:rsidR="008E0F7E" w:rsidRDefault="008E0F7E">
      <w:r>
        <w:separator/>
      </w:r>
    </w:p>
  </w:footnote>
  <w:footnote w:type="continuationSeparator" w:id="0">
    <w:p w14:paraId="4A880C08" w14:textId="77777777" w:rsidR="008E0F7E" w:rsidRDefault="008E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2AC6"/>
    <w:multiLevelType w:val="multilevel"/>
    <w:tmpl w:val="3116A8B0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E445BE"/>
    <w:multiLevelType w:val="multilevel"/>
    <w:tmpl w:val="814A6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D8"/>
    <w:rsid w:val="00320A4A"/>
    <w:rsid w:val="004D4CB5"/>
    <w:rsid w:val="008E0F7E"/>
    <w:rsid w:val="00D65BDE"/>
    <w:rsid w:val="00F4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DB9A"/>
  <w15:docId w15:val="{D087215C-8132-4E12-B2F8-25A48156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86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90748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74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11B9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0748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7486"/>
    <w:pPr>
      <w:keepNext/>
      <w:ind w:right="23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907486"/>
    <w:pPr>
      <w:ind w:left="360"/>
    </w:pPr>
    <w:rPr>
      <w:sz w:val="18"/>
    </w:rPr>
  </w:style>
  <w:style w:type="paragraph" w:styleId="BodyText">
    <w:name w:val="Body Text"/>
    <w:basedOn w:val="Normal"/>
    <w:rsid w:val="00907486"/>
    <w:pPr>
      <w:jc w:val="both"/>
    </w:pPr>
    <w:rPr>
      <w:snapToGrid w:val="0"/>
    </w:rPr>
  </w:style>
  <w:style w:type="paragraph" w:styleId="BodyText3">
    <w:name w:val="Body Text 3"/>
    <w:basedOn w:val="Normal"/>
    <w:rsid w:val="00907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styleId="BlockText">
    <w:name w:val="Block Text"/>
    <w:basedOn w:val="Normal"/>
    <w:rsid w:val="00907486"/>
    <w:pPr>
      <w:ind w:left="-567" w:right="-484"/>
      <w:jc w:val="both"/>
    </w:pPr>
  </w:style>
  <w:style w:type="character" w:styleId="Hyperlink">
    <w:name w:val="Hyperlink"/>
    <w:rsid w:val="00907486"/>
    <w:rPr>
      <w:color w:val="0000FF"/>
      <w:u w:val="single"/>
    </w:rPr>
  </w:style>
  <w:style w:type="table" w:styleId="TableGrid">
    <w:name w:val="Table Grid"/>
    <w:basedOn w:val="TableNormal"/>
    <w:rsid w:val="0090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486"/>
    <w:pPr>
      <w:autoSpaceDE w:val="0"/>
      <w:autoSpaceDN w:val="0"/>
      <w:adjustRightInd w:val="0"/>
    </w:pPr>
    <w:rPr>
      <w:color w:val="000000"/>
    </w:rPr>
  </w:style>
  <w:style w:type="paragraph" w:styleId="DocumentMap">
    <w:name w:val="Document Map"/>
    <w:basedOn w:val="Normal"/>
    <w:semiHidden/>
    <w:rsid w:val="00EA0BA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EA0B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0792"/>
    <w:rPr>
      <w:sz w:val="16"/>
      <w:szCs w:val="16"/>
    </w:rPr>
  </w:style>
  <w:style w:type="paragraph" w:styleId="CommentText">
    <w:name w:val="annotation text"/>
    <w:basedOn w:val="Normal"/>
    <w:semiHidden/>
    <w:rsid w:val="00BB07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0792"/>
    <w:rPr>
      <w:b/>
      <w:bCs/>
    </w:rPr>
  </w:style>
  <w:style w:type="character" w:styleId="FollowedHyperlink">
    <w:name w:val="FollowedHyperlink"/>
    <w:rsid w:val="00F4059E"/>
    <w:rPr>
      <w:color w:val="800080"/>
      <w:u w:val="single"/>
    </w:rPr>
  </w:style>
  <w:style w:type="paragraph" w:styleId="PlainText">
    <w:name w:val="Plain Text"/>
    <w:basedOn w:val="Normal"/>
    <w:link w:val="PlainTextChar1"/>
    <w:rsid w:val="00D23A40"/>
    <w:pPr>
      <w:suppressAutoHyphens/>
    </w:pPr>
    <w:rPr>
      <w:rFonts w:ascii="Courier New" w:hAnsi="Courier New"/>
      <w:sz w:val="20"/>
      <w:lang w:eastAsia="ar-SA"/>
    </w:rPr>
  </w:style>
  <w:style w:type="character" w:customStyle="1" w:styleId="PlainTextChar1">
    <w:name w:val="Plain Text Char1"/>
    <w:link w:val="PlainText"/>
    <w:rsid w:val="00D23A40"/>
    <w:rPr>
      <w:rFonts w:ascii="Courier New" w:hAnsi="Courier New"/>
      <w:lang w:val="en-GB" w:eastAsia="ar-SA" w:bidi="ar-SA"/>
    </w:rPr>
  </w:style>
  <w:style w:type="paragraph" w:styleId="Footer">
    <w:name w:val="footer"/>
    <w:basedOn w:val="Normal"/>
    <w:rsid w:val="009859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5994"/>
  </w:style>
  <w:style w:type="paragraph" w:styleId="NormalWeb">
    <w:name w:val="Normal (Web)"/>
    <w:basedOn w:val="Normal"/>
    <w:rsid w:val="00811B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rsid w:val="00811B92"/>
    <w:pPr>
      <w:spacing w:after="120" w:line="480" w:lineRule="auto"/>
      <w:ind w:left="283"/>
    </w:pPr>
  </w:style>
  <w:style w:type="character" w:customStyle="1" w:styleId="PlainTextChar">
    <w:name w:val="Plain Text Char"/>
    <w:locked/>
    <w:rsid w:val="00D869CB"/>
    <w:rPr>
      <w:rFonts w:ascii="Courier New" w:hAnsi="Courier New"/>
      <w:lang w:val="en-GB" w:eastAsia="en-GB" w:bidi="ar-SA"/>
    </w:rPr>
  </w:style>
  <w:style w:type="paragraph" w:customStyle="1" w:styleId="default0">
    <w:name w:val="default"/>
    <w:basedOn w:val="Normal"/>
    <w:rsid w:val="0091465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TOC1">
    <w:name w:val="toc 1"/>
    <w:basedOn w:val="Normal"/>
    <w:next w:val="Normal"/>
    <w:autoRedefine/>
    <w:semiHidden/>
    <w:rsid w:val="00441FC8"/>
  </w:style>
  <w:style w:type="paragraph" w:styleId="TOC2">
    <w:name w:val="toc 2"/>
    <w:basedOn w:val="Normal"/>
    <w:next w:val="Normal"/>
    <w:autoRedefine/>
    <w:semiHidden/>
    <w:rsid w:val="00441FC8"/>
    <w:pPr>
      <w:ind w:left="24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6EF7307A96F468B89D14941284B9F" ma:contentTypeVersion="13" ma:contentTypeDescription="Create a new document." ma:contentTypeScope="" ma:versionID="ef728b79d02001de8a96219aed58d53e">
  <xsd:schema xmlns:xsd="http://www.w3.org/2001/XMLSchema" xmlns:xs="http://www.w3.org/2001/XMLSchema" xmlns:p="http://schemas.microsoft.com/office/2006/metadata/properties" xmlns:ns3="66860af5-13e0-44d0-a6a4-5f9f46a43d6b" xmlns:ns4="aae3205e-f761-4cb8-9635-80c000941d54" targetNamespace="http://schemas.microsoft.com/office/2006/metadata/properties" ma:root="true" ma:fieldsID="d22c72f6aafe7c3611932c6c88099210" ns3:_="" ns4:_="">
    <xsd:import namespace="66860af5-13e0-44d0-a6a4-5f9f46a43d6b"/>
    <xsd:import namespace="aae3205e-f761-4cb8-9635-80c000941d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60af5-13e0-44d0-a6a4-5f9f46a43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05e-f761-4cb8-9635-80c000941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HZB7v6DZDNafvF5kvcaAsnwjlQ==">AMUW2mWzmzMgwI06pXwezUcv2G8/y7FYINoYQ/b/iL7wSMI6QIyh3WxUggythWlLPPSYtc90RcFSpIBaazZUUwYI/aG1YeCk/nbEvRzpAZHp+sQ/ON2tTuunj+EPyF5GR8kr3lphLfAQj+qAE98y/mvUAaaTMg8o4ug39oqAOuDduR0ce4mycxU=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0348A-0626-49E1-A67A-82AB5D255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60af5-13e0-44d0-a6a4-5f9f46a43d6b"/>
    <ds:schemaRef ds:uri="aae3205e-f761-4cb8-9635-80c000941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D75E5E9-8E9E-4B93-890B-FE57712BC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D8179D-FB98-490E-B325-821AC71A5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epshc</dc:creator>
  <cp:lastModifiedBy>Rayner, Steve</cp:lastModifiedBy>
  <cp:revision>2</cp:revision>
  <dcterms:created xsi:type="dcterms:W3CDTF">2021-07-14T17:16:00Z</dcterms:created>
  <dcterms:modified xsi:type="dcterms:W3CDTF">2021-07-14T17:16:00Z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0x0101008C96EF7307A96F468B89D14941284B9F</vt:lpwstr>
  </property>
</Properties>
</file>